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658CE90A" w14:textId="60F20FED" w:rsidR="000127FD" w:rsidRDefault="002363D6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OTABD</w:t>
      </w:r>
      <w:r w:rsidRPr="002363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>630</w:t>
      </w: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Pr="002363D6">
        <w:rPr>
          <w:rFonts w:ascii="Times New Roman" w:hAnsi="Times New Roman"/>
          <w:b/>
          <w:color w:val="000000"/>
          <w:sz w:val="24"/>
          <w:szCs w:val="24"/>
        </w:rPr>
        <w:t>Облачные технологии для анализа данных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DA195C6" w14:textId="77777777" w:rsidR="00D653D1" w:rsidRPr="005C4FF8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3026401" w:rsidR="00A60880" w:rsidRPr="005C4FF8" w:rsidRDefault="00D653D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2E98466" w14:textId="77777777" w:rsidR="002363D6" w:rsidRDefault="002363D6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D653D1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 w:rsidRPr="00D653D1">
        <w:rPr>
          <w:rFonts w:ascii="Times New Roman" w:hAnsi="Times New Roman" w:cs="Times New Roman"/>
          <w:b/>
          <w:sz w:val="24"/>
          <w:szCs w:val="24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3ED07DC8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="002363D6" w:rsidRPr="002363D6">
        <w:rPr>
          <w:rFonts w:ascii="Times New Roman" w:hAnsi="Times New Roman"/>
          <w:sz w:val="24"/>
          <w:szCs w:val="24"/>
        </w:rPr>
        <w:t xml:space="preserve">OTABD 6309 </w:t>
      </w:r>
      <w:r w:rsidR="00D653D1" w:rsidRPr="00D653D1">
        <w:rPr>
          <w:rFonts w:ascii="Times New Roman" w:hAnsi="Times New Roman"/>
          <w:sz w:val="24"/>
          <w:szCs w:val="24"/>
        </w:rPr>
        <w:t xml:space="preserve"> «</w:t>
      </w:r>
      <w:r w:rsidR="002363D6" w:rsidRPr="002363D6">
        <w:rPr>
          <w:rFonts w:ascii="Times New Roman" w:hAnsi="Times New Roman"/>
          <w:sz w:val="24"/>
          <w:szCs w:val="24"/>
        </w:rPr>
        <w:t>Облачные технологии для анализа данных</w:t>
      </w:r>
      <w:r w:rsidR="00D653D1" w:rsidRPr="00D653D1">
        <w:rPr>
          <w:rFonts w:ascii="Times New Roman" w:hAnsi="Times New Roman"/>
          <w:sz w:val="24"/>
          <w:szCs w:val="24"/>
        </w:rPr>
        <w:t>»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>7М07307- Big Data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 w:rsidRPr="00D653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6CB2D3E3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2363D6" w:rsidRPr="002363D6">
        <w:rPr>
          <w:color w:val="000000"/>
        </w:rPr>
        <w:t>OTABD 6309 «Облачные технологии для анализа данных»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прокторингу.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EE831FE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7M07307-Big Data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Проводится в платформе:  Система «Univer»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подготовится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699BA53D" w:rsidR="009A1BC6" w:rsidRPr="007F7ABF" w:rsidRDefault="009A1BC6" w:rsidP="00D653D1">
      <w:pPr>
        <w:pStyle w:val="TableParagraph"/>
        <w:ind w:left="0" w:firstLine="567"/>
        <w:jc w:val="both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кого  рекомендуется: </w:t>
      </w:r>
      <w:r w:rsidRPr="007F7ABF">
        <w:rPr>
          <w:sz w:val="24"/>
          <w:szCs w:val="24"/>
        </w:rPr>
        <w:t xml:space="preserve">студенты </w:t>
      </w:r>
      <w:r w:rsidR="00D653D1">
        <w:rPr>
          <w:sz w:val="24"/>
          <w:szCs w:val="24"/>
        </w:rPr>
        <w:t>2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 xml:space="preserve">, </w:t>
      </w:r>
      <w:r w:rsidR="00D653D1">
        <w:rPr>
          <w:sz w:val="24"/>
          <w:szCs w:val="24"/>
        </w:rPr>
        <w:t>образовательной программы</w:t>
      </w:r>
      <w:r w:rsidR="007F7ABF" w:rsidRPr="007F7ABF">
        <w:rPr>
          <w:sz w:val="24"/>
          <w:szCs w:val="24"/>
        </w:rPr>
        <w:t xml:space="preserve"> «</w:t>
      </w:r>
      <w:r w:rsidR="00D653D1">
        <w:rPr>
          <w:sz w:val="24"/>
          <w:szCs w:val="24"/>
        </w:rPr>
        <w:t>7</w:t>
      </w:r>
      <w:r w:rsidR="00336657" w:rsidRPr="00336657">
        <w:rPr>
          <w:sz w:val="24"/>
          <w:szCs w:val="24"/>
        </w:rPr>
        <w:t>М07307- Big Data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>в соответствии с требованиями инструкции по прокторингу.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51492B8E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Цель дисциплины - 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имеющихся решений для обработки данных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0736C448" w14:textId="6DC2337C" w:rsidR="00975B28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При изучении дисциплины рассматриваются </w:t>
      </w:r>
      <w:r w:rsidR="001516AD">
        <w:rPr>
          <w:rFonts w:ascii="Times New Roman" w:eastAsiaTheme="minorHAnsi" w:hAnsi="Times New Roman"/>
          <w:sz w:val="24"/>
          <w:szCs w:val="24"/>
        </w:rPr>
        <w:t>вопросы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обеспеч</w:t>
      </w:r>
      <w:r w:rsidR="001516AD">
        <w:rPr>
          <w:rFonts w:ascii="Times New Roman" w:eastAsiaTheme="minorHAnsi" w:hAnsi="Times New Roman"/>
          <w:sz w:val="24"/>
          <w:szCs w:val="24"/>
        </w:rPr>
        <w:t>ения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нормальн</w:t>
      </w:r>
      <w:r w:rsidR="001516AD">
        <w:rPr>
          <w:rFonts w:ascii="Times New Roman" w:eastAsiaTheme="minorHAnsi" w:hAnsi="Times New Roman"/>
          <w:sz w:val="24"/>
          <w:szCs w:val="24"/>
        </w:rPr>
        <w:t>ой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эксплуатаци</w:t>
      </w:r>
      <w:r w:rsidR="001516AD">
        <w:rPr>
          <w:rFonts w:ascii="Times New Roman" w:eastAsiaTheme="minorHAnsi" w:hAnsi="Times New Roman"/>
          <w:sz w:val="24"/>
          <w:szCs w:val="24"/>
        </w:rPr>
        <w:t>и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зданий и сооружений по результатам технического обследования и мониторинга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58CAFC43" w14:textId="77777777" w:rsidR="007755A1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695C1186" w14:textId="79B783C2" w:rsidR="00A33DE1" w:rsidRPr="00A33DE1" w:rsidRDefault="00A33DE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33DE1">
        <w:rPr>
          <w:rFonts w:ascii="Times New Roman" w:hAnsi="Times New Roman"/>
          <w:color w:val="000000"/>
          <w:sz w:val="24"/>
          <w:szCs w:val="24"/>
          <w:lang w:val="kk-KZ"/>
        </w:rPr>
        <w:t>Критерии оценивания</w:t>
      </w:r>
    </w:p>
    <w:p w14:paraId="7E0B8D5F" w14:textId="77777777" w:rsidR="00A33DE1" w:rsidRDefault="00A33DE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92"/>
        <w:gridCol w:w="1144"/>
        <w:gridCol w:w="1624"/>
        <w:gridCol w:w="4111"/>
      </w:tblGrid>
      <w:tr w:rsidR="00A33DE1" w:rsidRPr="00A33DE1" w14:paraId="5349F255" w14:textId="77777777" w:rsidTr="00A33DE1">
        <w:trPr>
          <w:trHeight w:val="1157"/>
        </w:trPr>
        <w:tc>
          <w:tcPr>
            <w:tcW w:w="1117" w:type="dxa"/>
          </w:tcPr>
          <w:p w14:paraId="701968CF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</w:t>
            </w:r>
          </w:p>
          <w:p w14:paraId="19D6AFBC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я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система</w:t>
            </w:r>
          </w:p>
        </w:tc>
        <w:tc>
          <w:tcPr>
            <w:tcW w:w="1292" w:type="dxa"/>
          </w:tcPr>
          <w:p w14:paraId="5C206D6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Числовой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эквивалент</w:t>
            </w:r>
          </w:p>
        </w:tc>
        <w:tc>
          <w:tcPr>
            <w:tcW w:w="1144" w:type="dxa"/>
          </w:tcPr>
          <w:p w14:paraId="6310F0E9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Балл </w:t>
            </w: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(%- 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ный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содержание</w:t>
            </w: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1BF71036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Оценка 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по </w:t>
            </w: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традиционно </w:t>
            </w:r>
            <w:r w:rsidRPr="00A33DE1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й 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4111" w:type="dxa"/>
          </w:tcPr>
          <w:p w14:paraId="70359AD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38319C7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780CD1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Критерии</w:t>
            </w:r>
          </w:p>
        </w:tc>
      </w:tr>
      <w:tr w:rsidR="00A33DE1" w:rsidRPr="00A33DE1" w14:paraId="52973ED3" w14:textId="77777777" w:rsidTr="00A33DE1">
        <w:trPr>
          <w:trHeight w:val="386"/>
        </w:trPr>
        <w:tc>
          <w:tcPr>
            <w:tcW w:w="1117" w:type="dxa"/>
          </w:tcPr>
          <w:p w14:paraId="56E2791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292" w:type="dxa"/>
          </w:tcPr>
          <w:p w14:paraId="494BB1B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44" w:type="dxa"/>
          </w:tcPr>
          <w:p w14:paraId="77ED447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95-100</w:t>
            </w:r>
          </w:p>
        </w:tc>
        <w:tc>
          <w:tcPr>
            <w:tcW w:w="1624" w:type="dxa"/>
            <w:vMerge w:val="restart"/>
          </w:tcPr>
          <w:p w14:paraId="64698A8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4111" w:type="dxa"/>
            <w:vMerge w:val="restart"/>
          </w:tcPr>
          <w:p w14:paraId="3FF39D6E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Даны 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правильные </w:t>
            </w:r>
            <w:r w:rsidRPr="00A33DE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и </w:t>
            </w:r>
            <w:r w:rsidRPr="00A33DE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полные 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ответы 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на </w:t>
            </w: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теоретические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вопросы.</w:t>
            </w:r>
          </w:p>
          <w:p w14:paraId="7FEB56A1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Материалы </w:t>
            </w:r>
            <w:r w:rsidRPr="00A33DE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представлены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логически </w:t>
            </w:r>
            <w:r w:rsidRPr="00A33DE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последовательно </w:t>
            </w:r>
            <w:r w:rsidRPr="00A33DE1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val="ru-RU"/>
              </w:rPr>
              <w:t xml:space="preserve">и </w:t>
            </w:r>
            <w:r w:rsidRPr="00A33DE1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грамотно.</w:t>
            </w:r>
          </w:p>
          <w:p w14:paraId="02675E3F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Показаны </w:t>
            </w: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творческое способности.</w:t>
            </w:r>
          </w:p>
        </w:tc>
      </w:tr>
      <w:tr w:rsidR="00A33DE1" w:rsidRPr="00A33DE1" w14:paraId="51040E0C" w14:textId="77777777" w:rsidTr="00A33DE1">
        <w:trPr>
          <w:trHeight w:val="1140"/>
        </w:trPr>
        <w:tc>
          <w:tcPr>
            <w:tcW w:w="1117" w:type="dxa"/>
          </w:tcPr>
          <w:p w14:paraId="0F51F761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BFCBC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A-</w:t>
            </w:r>
          </w:p>
        </w:tc>
        <w:tc>
          <w:tcPr>
            <w:tcW w:w="1292" w:type="dxa"/>
          </w:tcPr>
          <w:p w14:paraId="536B907D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92DD3B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3,67</w:t>
            </w:r>
          </w:p>
        </w:tc>
        <w:tc>
          <w:tcPr>
            <w:tcW w:w="1144" w:type="dxa"/>
          </w:tcPr>
          <w:p w14:paraId="7D3E07C2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C89D2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90-94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F00304F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549F336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4F27FFF6" w14:textId="77777777" w:rsidTr="00A33DE1">
        <w:trPr>
          <w:trHeight w:val="383"/>
        </w:trPr>
        <w:tc>
          <w:tcPr>
            <w:tcW w:w="1117" w:type="dxa"/>
          </w:tcPr>
          <w:p w14:paraId="239BBB6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В+</w:t>
            </w:r>
          </w:p>
        </w:tc>
        <w:tc>
          <w:tcPr>
            <w:tcW w:w="1292" w:type="dxa"/>
          </w:tcPr>
          <w:p w14:paraId="287023A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3,33</w:t>
            </w:r>
          </w:p>
        </w:tc>
        <w:tc>
          <w:tcPr>
            <w:tcW w:w="1144" w:type="dxa"/>
          </w:tcPr>
          <w:p w14:paraId="71136B1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85-89</w:t>
            </w:r>
          </w:p>
        </w:tc>
        <w:tc>
          <w:tcPr>
            <w:tcW w:w="1624" w:type="dxa"/>
            <w:vMerge w:val="restart"/>
          </w:tcPr>
          <w:p w14:paraId="11014E5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83859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6A41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Хорошо</w:t>
            </w:r>
          </w:p>
        </w:tc>
        <w:tc>
          <w:tcPr>
            <w:tcW w:w="4111" w:type="dxa"/>
            <w:vMerge w:val="restart"/>
          </w:tcPr>
          <w:p w14:paraId="3DD3016B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</w:t>
            </w:r>
            <w:r w:rsidRPr="00A33D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вопросы 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освещены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правильно, 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но 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ответы </w:t>
            </w: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>непол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ные, </w:t>
            </w: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имеются </w:t>
            </w:r>
            <w:r w:rsidRPr="00A33DE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несушественные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ошибки 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или </w:t>
            </w:r>
            <w:r w:rsidRPr="00A33DE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>неточ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ности.</w:t>
            </w:r>
          </w:p>
          <w:p w14:paraId="62EA3CB6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Материалы п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pe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дст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a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вл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e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ны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логично </w:t>
            </w:r>
            <w:r w:rsidRPr="00A33D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ru-RU"/>
              </w:rPr>
              <w:t xml:space="preserve">и </w:t>
            </w:r>
            <w:r w:rsidRPr="00A33D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грамотно.</w:t>
            </w:r>
          </w:p>
        </w:tc>
      </w:tr>
      <w:tr w:rsidR="00A33DE1" w:rsidRPr="00A33DE1" w14:paraId="07634C28" w14:textId="77777777" w:rsidTr="00A33DE1">
        <w:trPr>
          <w:trHeight w:val="375"/>
        </w:trPr>
        <w:tc>
          <w:tcPr>
            <w:tcW w:w="1117" w:type="dxa"/>
          </w:tcPr>
          <w:p w14:paraId="4C93652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292" w:type="dxa"/>
          </w:tcPr>
          <w:p w14:paraId="4D9C220B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3,0</w:t>
            </w:r>
          </w:p>
        </w:tc>
        <w:tc>
          <w:tcPr>
            <w:tcW w:w="1144" w:type="dxa"/>
          </w:tcPr>
          <w:p w14:paraId="79D2E58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80-84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2ABC243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EC71AFE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2E2BB62E" w14:textId="77777777" w:rsidTr="00A33DE1">
        <w:trPr>
          <w:trHeight w:val="386"/>
        </w:trPr>
        <w:tc>
          <w:tcPr>
            <w:tcW w:w="1117" w:type="dxa"/>
          </w:tcPr>
          <w:p w14:paraId="076D51C2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В-</w:t>
            </w:r>
          </w:p>
        </w:tc>
        <w:tc>
          <w:tcPr>
            <w:tcW w:w="1292" w:type="dxa"/>
          </w:tcPr>
          <w:p w14:paraId="07E62DF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2,67</w:t>
            </w:r>
          </w:p>
        </w:tc>
        <w:tc>
          <w:tcPr>
            <w:tcW w:w="1144" w:type="dxa"/>
          </w:tcPr>
          <w:p w14:paraId="247CF4FB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75-79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68CEFBC6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679DDCC7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06DB8182" w14:textId="77777777" w:rsidTr="00A33DE1">
        <w:trPr>
          <w:trHeight w:val="398"/>
        </w:trPr>
        <w:tc>
          <w:tcPr>
            <w:tcW w:w="1117" w:type="dxa"/>
          </w:tcPr>
          <w:p w14:paraId="5DF8CE2A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С+</w:t>
            </w:r>
          </w:p>
        </w:tc>
        <w:tc>
          <w:tcPr>
            <w:tcW w:w="1292" w:type="dxa"/>
          </w:tcPr>
          <w:p w14:paraId="2D09F7BA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2,33</w:t>
            </w:r>
          </w:p>
        </w:tc>
        <w:tc>
          <w:tcPr>
            <w:tcW w:w="1144" w:type="dxa"/>
          </w:tcPr>
          <w:p w14:paraId="72716592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70-74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3528B6D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0BB91F8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28AEAB71" w14:textId="77777777" w:rsidTr="00A33DE1">
        <w:trPr>
          <w:trHeight w:val="415"/>
        </w:trPr>
        <w:tc>
          <w:tcPr>
            <w:tcW w:w="1117" w:type="dxa"/>
          </w:tcPr>
          <w:p w14:paraId="2E041B5D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С</w:t>
            </w:r>
          </w:p>
        </w:tc>
        <w:tc>
          <w:tcPr>
            <w:tcW w:w="1292" w:type="dxa"/>
            <w:tcBorders>
              <w:bottom w:val="single" w:sz="6" w:space="0" w:color="444444"/>
            </w:tcBorders>
          </w:tcPr>
          <w:p w14:paraId="6E9A8F08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2,0</w:t>
            </w:r>
          </w:p>
        </w:tc>
        <w:tc>
          <w:tcPr>
            <w:tcW w:w="1144" w:type="dxa"/>
          </w:tcPr>
          <w:p w14:paraId="3A6E145A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65-69</w:t>
            </w:r>
          </w:p>
        </w:tc>
        <w:tc>
          <w:tcPr>
            <w:tcW w:w="1624" w:type="dxa"/>
            <w:vMerge w:val="restart"/>
          </w:tcPr>
          <w:p w14:paraId="2C0F90A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CDC8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46DE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Удовлетво</w:t>
            </w:r>
          </w:p>
          <w:p w14:paraId="7AC7ED9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рит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ельно</w:t>
            </w:r>
          </w:p>
        </w:tc>
        <w:tc>
          <w:tcPr>
            <w:tcW w:w="4111" w:type="dxa"/>
            <w:vMerge w:val="restart"/>
          </w:tcPr>
          <w:p w14:paraId="62F26AB5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Ответы 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вопросы 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в 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основном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правильные,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но </w:t>
            </w:r>
            <w:r w:rsidRPr="00A33DE1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неполные, </w:t>
            </w: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встречаются </w:t>
            </w:r>
            <w:r w:rsidRPr="00A33DE1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>неточности и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 л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огические </w:t>
            </w: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ошибки.</w:t>
            </w:r>
          </w:p>
          <w:p w14:paraId="08F48C15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Материалы  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грамотно  </w:t>
            </w:r>
            <w:r w:rsidRPr="00A33DE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написаны,  </w:t>
            </w:r>
            <w:r w:rsidRPr="00A33DE1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но  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логическая </w:t>
            </w: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последовательность 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не соблюдена.</w:t>
            </w:r>
          </w:p>
        </w:tc>
      </w:tr>
      <w:tr w:rsidR="00A33DE1" w:rsidRPr="00A33DE1" w14:paraId="2DA093B3" w14:textId="77777777" w:rsidTr="00A33DE1">
        <w:trPr>
          <w:trHeight w:val="369"/>
        </w:trPr>
        <w:tc>
          <w:tcPr>
            <w:tcW w:w="1117" w:type="dxa"/>
          </w:tcPr>
          <w:p w14:paraId="4FF3CF2A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С-</w:t>
            </w:r>
          </w:p>
        </w:tc>
        <w:tc>
          <w:tcPr>
            <w:tcW w:w="1292" w:type="dxa"/>
            <w:tcBorders>
              <w:top w:val="single" w:sz="6" w:space="0" w:color="444444"/>
            </w:tcBorders>
          </w:tcPr>
          <w:p w14:paraId="575F522D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1,67</w:t>
            </w:r>
          </w:p>
        </w:tc>
        <w:tc>
          <w:tcPr>
            <w:tcW w:w="1144" w:type="dxa"/>
          </w:tcPr>
          <w:p w14:paraId="7EE072F8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60 64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3A7802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4BEBBC38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5E7D0A73" w14:textId="77777777" w:rsidTr="00A33DE1">
        <w:trPr>
          <w:trHeight w:val="375"/>
        </w:trPr>
        <w:tc>
          <w:tcPr>
            <w:tcW w:w="1117" w:type="dxa"/>
          </w:tcPr>
          <w:p w14:paraId="044F0E5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D+</w:t>
            </w:r>
          </w:p>
        </w:tc>
        <w:tc>
          <w:tcPr>
            <w:tcW w:w="1292" w:type="dxa"/>
          </w:tcPr>
          <w:p w14:paraId="67E546E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1,33</w:t>
            </w:r>
          </w:p>
        </w:tc>
        <w:tc>
          <w:tcPr>
            <w:tcW w:w="1144" w:type="dxa"/>
          </w:tcPr>
          <w:p w14:paraId="61DD704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55-39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728DFEF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462397A2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7F0CEB5C" w14:textId="77777777" w:rsidTr="00A33DE1">
        <w:trPr>
          <w:trHeight w:val="392"/>
        </w:trPr>
        <w:tc>
          <w:tcPr>
            <w:tcW w:w="1117" w:type="dxa"/>
          </w:tcPr>
          <w:p w14:paraId="7E06CD7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D-</w:t>
            </w:r>
          </w:p>
        </w:tc>
        <w:tc>
          <w:tcPr>
            <w:tcW w:w="1292" w:type="dxa"/>
          </w:tcPr>
          <w:p w14:paraId="6606544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1,0</w:t>
            </w:r>
          </w:p>
        </w:tc>
        <w:tc>
          <w:tcPr>
            <w:tcW w:w="1144" w:type="dxa"/>
          </w:tcPr>
          <w:p w14:paraId="1BDD2628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50-54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E0D7CA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36734438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7FCB1ECD" w14:textId="77777777" w:rsidTr="00A33DE1">
        <w:trPr>
          <w:trHeight w:val="1355"/>
        </w:trPr>
        <w:tc>
          <w:tcPr>
            <w:tcW w:w="1117" w:type="dxa"/>
          </w:tcPr>
          <w:p w14:paraId="2DAE3284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4C2C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FX</w:t>
            </w:r>
          </w:p>
        </w:tc>
        <w:tc>
          <w:tcPr>
            <w:tcW w:w="1292" w:type="dxa"/>
          </w:tcPr>
          <w:p w14:paraId="13420BF1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0CB61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7363B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144" w:type="dxa"/>
          </w:tcPr>
          <w:p w14:paraId="25886827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05729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CCC88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25.49</w:t>
            </w:r>
          </w:p>
        </w:tc>
        <w:tc>
          <w:tcPr>
            <w:tcW w:w="1624" w:type="dxa"/>
          </w:tcPr>
          <w:p w14:paraId="756F7B5C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C5F4C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удовлетво</w:t>
            </w:r>
          </w:p>
          <w:p w14:paraId="3140CF96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</w:t>
            </w: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ительно</w:t>
            </w:r>
          </w:p>
        </w:tc>
        <w:tc>
          <w:tcPr>
            <w:tcW w:w="4111" w:type="dxa"/>
          </w:tcPr>
          <w:p w14:paraId="1E687354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В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ответах 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теоретические </w:t>
            </w:r>
            <w:r w:rsidRPr="00A33DE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вопросы допущены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грубые о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шибхи.</w:t>
            </w:r>
          </w:p>
          <w:p w14:paraId="281D1C15" w14:textId="77777777" w:rsidR="00A33DE1" w:rsidRPr="00A33DE1" w:rsidRDefault="00A33DE1" w:rsidP="00A33DE1">
            <w:pPr>
              <w:tabs>
                <w:tab w:val="left" w:pos="376"/>
                <w:tab w:val="left" w:pos="1554"/>
                <w:tab w:val="left" w:pos="2372"/>
                <w:tab w:val="left" w:pos="2995"/>
                <w:tab w:val="left" w:pos="3774"/>
                <w:tab w:val="left" w:pos="4609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>В</w:t>
            </w: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ab/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изложении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ab/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присутствуют </w:t>
            </w: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грамматические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и </w:t>
            </w:r>
            <w:r w:rsidRPr="00A33DE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терминологические </w:t>
            </w: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ошибки. </w:t>
            </w: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Логическая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последовательность 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не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соблюдена.</w:t>
            </w:r>
          </w:p>
        </w:tc>
      </w:tr>
    </w:tbl>
    <w:p w14:paraId="79540968" w14:textId="77777777" w:rsidR="00A33DE1" w:rsidRPr="009A4AF3" w:rsidRDefault="00A33DE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1AEB031" w14:textId="2D3526BF" w:rsidR="00565863" w:rsidRPr="00565863" w:rsidRDefault="007755A1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Работа с аналитикой данных. Концепции  Data Mining</w:t>
      </w:r>
    </w:p>
    <w:p w14:paraId="15AA10A2" w14:textId="3929501B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Работа с данными в приложении Microsoft Power BI</w:t>
      </w:r>
    </w:p>
    <w:p w14:paraId="384CDF9C" w14:textId="6795F5A5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3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Модели и основные концепции облачных сервисов. Модели развертывания облаков</w:t>
      </w:r>
    </w:p>
    <w:p w14:paraId="782B2575" w14:textId="664965D1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Основы моделирования в Microsoft Power BI</w:t>
      </w:r>
    </w:p>
    <w:p w14:paraId="2A48E5C7" w14:textId="30397B0C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Модели предоставления облачных сервисов. Безопасность и доступность</w:t>
      </w:r>
    </w:p>
    <w:p w14:paraId="2B5F15F1" w14:textId="33397CC5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5 </w:t>
      </w:r>
      <w:r w:rsidR="009C1038" w:rsidRPr="009C1038">
        <w:rPr>
          <w:rFonts w:ascii="Times New Roman" w:hAnsi="Times New Roman"/>
          <w:color w:val="000000"/>
          <w:sz w:val="24"/>
          <w:szCs w:val="24"/>
          <w:lang w:val="kk-KZ"/>
        </w:rPr>
        <w:t>Платформы облачных технологий. Облачные технологии компании Microsoft. Облачные технологии компании Amazon. Облачные технологии компании Google</w:t>
      </w:r>
    </w:p>
    <w:p w14:paraId="79D99816" w14:textId="1C544904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6 </w:t>
      </w:r>
      <w:r w:rsidR="009C1038" w:rsidRPr="009C1038">
        <w:rPr>
          <w:rFonts w:ascii="Times New Roman" w:hAnsi="Times New Roman"/>
          <w:color w:val="000000"/>
          <w:sz w:val="24"/>
          <w:szCs w:val="24"/>
          <w:lang w:val="kk-KZ"/>
        </w:rPr>
        <w:t>Системы облачных вычислений для работы с интенсивными данными приложения</w:t>
      </w:r>
    </w:p>
    <w:p w14:paraId="4F11CB8C" w14:textId="19FB015F" w:rsidR="00392220" w:rsidRDefault="00565863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7</w:t>
      </w:r>
      <w:r w:rsid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О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сновные преимущества использования облачных технологий для анализа данных</w:t>
      </w:r>
    </w:p>
    <w:p w14:paraId="78BAA5E7" w14:textId="24AEA509" w:rsidR="00392220" w:rsidRDefault="00392220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8 П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>онятие "инфраструктура как услуга" (IaaS) и приведите примеры.</w:t>
      </w:r>
    </w:p>
    <w:p w14:paraId="2B7B8C46" w14:textId="7BFDD36B" w:rsidR="00392220" w:rsidRDefault="00392220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9 О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>блачные решения для хранения данных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Приведите примеры и сравните их.</w:t>
      </w:r>
    </w:p>
    <w:p w14:paraId="3DC12EEC" w14:textId="71E5370B" w:rsidR="00392220" w:rsidRDefault="00392220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10 О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блачная база данных и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ее 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>отлич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ие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от традиционной базы данных</w:t>
      </w:r>
    </w:p>
    <w:p w14:paraId="3731F73D" w14:textId="79C08446" w:rsidR="00392220" w:rsidRDefault="00F13127" w:rsidP="00F1312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11 О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блачные технологии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для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обраб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отки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ь большие объемы данных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Приведите примеры инструментов.</w:t>
      </w:r>
    </w:p>
    <w:p w14:paraId="3995F830" w14:textId="21EAC789" w:rsidR="00392220" w:rsidRDefault="00F13127" w:rsidP="00F1312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12 Осн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овные этапы процесса анализа данных в облачных средах</w:t>
      </w:r>
    </w:p>
    <w:p w14:paraId="495F21A1" w14:textId="623CE991" w:rsidR="00392220" w:rsidRDefault="00F13127" w:rsidP="00F1312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13 И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спользования облачных технологий для анализа данных в различных отраслях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, связанных с геодезией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14:paraId="14B15FFB" w14:textId="3885114E" w:rsidR="00565863" w:rsidRPr="00565863" w:rsidRDefault="00F67C8F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14 П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отенциальные преимущества и недостатки использования облака для анализа данных</w:t>
      </w: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FCEBFF7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</w:rPr>
        <w:t xml:space="preserve">1. Ной ГиФт, Прагматичный ИИ. Машинное обучение и облачные технологии. - СПб.: Питер, 2019. - 304 с.: ил. - (Серия «Для профессионалов»). </w:t>
      </w:r>
      <w:r w:rsidRPr="00252B4C">
        <w:rPr>
          <w:rFonts w:ascii="Times New Roman" w:hAnsi="Times New Roman"/>
          <w:sz w:val="24"/>
          <w:szCs w:val="24"/>
          <w:lang w:val="en-US"/>
        </w:rPr>
        <w:t xml:space="preserve">ISBN 978-5-4461-1061-2 - </w:t>
      </w:r>
      <w:r w:rsidRPr="00252B4C">
        <w:rPr>
          <w:rFonts w:ascii="Times New Roman" w:hAnsi="Times New Roman"/>
          <w:sz w:val="24"/>
          <w:szCs w:val="24"/>
        </w:rPr>
        <w:t>Текст</w:t>
      </w:r>
      <w:r w:rsidRPr="00252B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52B4C">
        <w:rPr>
          <w:rFonts w:ascii="Times New Roman" w:hAnsi="Times New Roman"/>
          <w:sz w:val="24"/>
          <w:szCs w:val="24"/>
        </w:rPr>
        <w:t>электронный</w:t>
      </w:r>
    </w:p>
    <w:p w14:paraId="69A75493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>2. R. Hill et al., Guide to Cloud Computing: Principles and Practice, Computer. - Springer-Verlag London 2013. – 289 p. DOI 10.1007/978-1-4471-4603-2_1</w:t>
      </w:r>
    </w:p>
    <w:p w14:paraId="53647054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 xml:space="preserve">3. Data analysis in the cloud: models, techniques and applications / D. Talia, P. Trunfio, F. Marozzo. – Amsterdam [etc.]: Elsevier, 2016. – 138 </w:t>
      </w:r>
      <w:r w:rsidRPr="00252B4C">
        <w:rPr>
          <w:rFonts w:ascii="Times New Roman" w:hAnsi="Times New Roman"/>
          <w:sz w:val="24"/>
          <w:szCs w:val="24"/>
        </w:rPr>
        <w:t>с</w:t>
      </w:r>
      <w:r w:rsidRPr="00252B4C">
        <w:rPr>
          <w:rFonts w:ascii="Times New Roman" w:hAnsi="Times New Roman"/>
          <w:sz w:val="24"/>
          <w:szCs w:val="24"/>
          <w:lang w:val="en-US"/>
        </w:rPr>
        <w:t>. – (Computer science: reviews and trends) - ISBN 978-0-12-802881-0.</w:t>
      </w:r>
    </w:p>
    <w:p w14:paraId="4F363A0E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 xml:space="preserve">4. Cloud computing: concepts, technology &amp; architecture / T. Erl, Z. Mahmood, R. Puttini. – Upper Saddle River [etc.]: Prentice Hall, 2015. – 489 </w:t>
      </w:r>
      <w:r w:rsidRPr="00252B4C">
        <w:rPr>
          <w:rFonts w:ascii="Times New Roman" w:hAnsi="Times New Roman"/>
          <w:sz w:val="24"/>
          <w:szCs w:val="24"/>
        </w:rPr>
        <w:t>с</w:t>
      </w:r>
      <w:r w:rsidRPr="00252B4C">
        <w:rPr>
          <w:rFonts w:ascii="Times New Roman" w:hAnsi="Times New Roman"/>
          <w:sz w:val="24"/>
          <w:szCs w:val="24"/>
          <w:lang w:val="en-US"/>
        </w:rPr>
        <w:t>. - ISBN 978-0-13-338752-0.</w:t>
      </w:r>
    </w:p>
    <w:p w14:paraId="4E7CD35E" w14:textId="6E5E085F" w:rsidR="00EC6293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 xml:space="preserve">5. Cloud computing / N. B. Ruparelia. – Cambridge; London: The MIT Press, 2016. – 260 </w:t>
      </w:r>
      <w:r w:rsidRPr="00252B4C">
        <w:rPr>
          <w:rFonts w:ascii="Times New Roman" w:hAnsi="Times New Roman"/>
          <w:sz w:val="24"/>
          <w:szCs w:val="24"/>
        </w:rPr>
        <w:t>с</w:t>
      </w:r>
      <w:r w:rsidRPr="00252B4C">
        <w:rPr>
          <w:rFonts w:ascii="Times New Roman" w:hAnsi="Times New Roman"/>
          <w:sz w:val="24"/>
          <w:szCs w:val="24"/>
          <w:lang w:val="en-US"/>
        </w:rPr>
        <w:t>. – (The MIT Press essential knowledge series) - ISBN 9780262529099.</w:t>
      </w:r>
    </w:p>
    <w:p w14:paraId="29F8E5AB" w14:textId="4C8F95AE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B6E15C5" w14:textId="0945ED14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A4C8D1" w14:textId="7EB8EEBC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7ABA952" w14:textId="2F8B6E8E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31D072B" w14:textId="5BA8BE55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9AA82E" w14:textId="0F32DCBB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D4ABAB1" w14:textId="26E8DA17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E036A43" w14:textId="7410783C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6E18537" w14:textId="04C06CB8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5178B3C" w14:textId="53456612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69A23F" w14:textId="77821F54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5F8CE8D" w14:textId="4518ECEF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5A1923" w14:textId="77777777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  <w:sectPr w:rsidR="00EC6293" w:rsidRPr="00252B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76B90" w14:textId="77777777" w:rsidR="00EC6293" w:rsidRDefault="00EC6293" w:rsidP="00EC629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 итогового экзамена</w:t>
      </w:r>
    </w:p>
    <w:p w14:paraId="35263793" w14:textId="77777777" w:rsidR="00EC6293" w:rsidRDefault="00EC6293" w:rsidP="00EC629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62EC817" w14:textId="77777777" w:rsidR="00EC6293" w:rsidRPr="00035710" w:rsidRDefault="00EC6293" w:rsidP="00EC6293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РУБРИКАТОР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КРИТЕРИАЛЬНОГО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14:paraId="1BBECAFD" w14:textId="00BD3ACA" w:rsidR="00EC6293" w:rsidRPr="00035710" w:rsidRDefault="00EC6293" w:rsidP="00EC6293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Дисциплина: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67421A" w:rsidRPr="0067421A">
        <w:rPr>
          <w:rFonts w:ascii="Times New Roman" w:eastAsia="Times New Roman" w:hAnsi="Times New Roman" w:cs="Times New Roman"/>
          <w:sz w:val="24"/>
        </w:rPr>
        <w:t>Облачные технологии для аналитики больших данных</w:t>
      </w:r>
      <w:r w:rsidRPr="00035710">
        <w:rPr>
          <w:rFonts w:ascii="Times New Roman" w:eastAsia="Times New Roman" w:hAnsi="Times New Roman" w:cs="Times New Roman"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Форма: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Устная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</w:p>
    <w:p w14:paraId="017DFAF8" w14:textId="77777777" w:rsidR="00EC6293" w:rsidRPr="00035710" w:rsidRDefault="00EC6293" w:rsidP="00EC62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1A8C5" wp14:editId="6AE48081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EA374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EC6293" w:rsidRPr="00035710" w14:paraId="5DE40ED3" w14:textId="77777777" w:rsidTr="00EC6293">
        <w:trPr>
          <w:trHeight w:val="251"/>
        </w:trPr>
        <w:tc>
          <w:tcPr>
            <w:tcW w:w="425" w:type="dxa"/>
            <w:vMerge w:val="restart"/>
          </w:tcPr>
          <w:p w14:paraId="5911B2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6F0C10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2D2B200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CCF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</w:p>
        </w:tc>
        <w:tc>
          <w:tcPr>
            <w:tcW w:w="12691" w:type="dxa"/>
            <w:gridSpan w:val="6"/>
          </w:tcPr>
          <w:p w14:paraId="375BF573" w14:textId="77777777" w:rsidR="00EC6293" w:rsidRPr="00035710" w:rsidRDefault="00EC6293" w:rsidP="0024082C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EC6293" w:rsidRPr="00035710" w14:paraId="0F428A5E" w14:textId="77777777" w:rsidTr="00EC6293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11198A8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E3F0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128687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«Отлично»</w:t>
            </w:r>
          </w:p>
        </w:tc>
        <w:tc>
          <w:tcPr>
            <w:tcW w:w="3260" w:type="dxa"/>
          </w:tcPr>
          <w:p w14:paraId="4E0CD95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«Хорошо»</w:t>
            </w:r>
          </w:p>
        </w:tc>
        <w:tc>
          <w:tcPr>
            <w:tcW w:w="2550" w:type="dxa"/>
          </w:tcPr>
          <w:p w14:paraId="5DF9BF0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«Удовлетворительно»</w:t>
            </w:r>
          </w:p>
        </w:tc>
        <w:tc>
          <w:tcPr>
            <w:tcW w:w="3578" w:type="dxa"/>
            <w:gridSpan w:val="2"/>
          </w:tcPr>
          <w:p w14:paraId="51218D9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«Неудовлетворительно»</w:t>
            </w:r>
          </w:p>
        </w:tc>
      </w:tr>
      <w:tr w:rsidR="00EC6293" w:rsidRPr="00035710" w14:paraId="2B259185" w14:textId="77777777" w:rsidTr="00EC6293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6C2F2D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EA1E61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39C630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</w:p>
        </w:tc>
        <w:tc>
          <w:tcPr>
            <w:tcW w:w="3260" w:type="dxa"/>
          </w:tcPr>
          <w:p w14:paraId="318EE9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70-89 баллов</w:t>
            </w:r>
          </w:p>
        </w:tc>
        <w:tc>
          <w:tcPr>
            <w:tcW w:w="2550" w:type="dxa"/>
          </w:tcPr>
          <w:p w14:paraId="5297AF9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50-69 баллов</w:t>
            </w:r>
          </w:p>
        </w:tc>
        <w:tc>
          <w:tcPr>
            <w:tcW w:w="2127" w:type="dxa"/>
          </w:tcPr>
          <w:p w14:paraId="203919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25-49 баллов</w:t>
            </w:r>
          </w:p>
        </w:tc>
        <w:tc>
          <w:tcPr>
            <w:tcW w:w="1451" w:type="dxa"/>
          </w:tcPr>
          <w:p w14:paraId="498269E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балла</w:t>
            </w:r>
          </w:p>
        </w:tc>
      </w:tr>
      <w:tr w:rsidR="00EC6293" w:rsidRPr="00035710" w14:paraId="08E65BF5" w14:textId="77777777" w:rsidTr="00EC6293">
        <w:trPr>
          <w:gridAfter w:val="1"/>
          <w:wAfter w:w="6" w:type="dxa"/>
          <w:trHeight w:val="1838"/>
        </w:trPr>
        <w:tc>
          <w:tcPr>
            <w:tcW w:w="425" w:type="dxa"/>
          </w:tcPr>
          <w:p w14:paraId="5B4C638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C93CF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когнитивные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компетенции)</w:t>
            </w:r>
          </w:p>
        </w:tc>
        <w:tc>
          <w:tcPr>
            <w:tcW w:w="3297" w:type="dxa"/>
          </w:tcPr>
          <w:p w14:paraId="6D8FDCF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431D25BB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решении задания демонстрирует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теорий и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 анализирует и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 приводит более 5 аргументов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3260" w:type="dxa"/>
          </w:tcPr>
          <w:p w14:paraId="503D58B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понимание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Демонстрирует применение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5концепций/теорий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сильные и слабые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 теорий, подходов,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приводит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аргументов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2550" w:type="dxa"/>
          </w:tcPr>
          <w:p w14:paraId="5C813FE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Ограниченное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 стороны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фактически приводит 1-2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</w:p>
          <w:p w14:paraId="657CFEB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выводов</w:t>
            </w:r>
          </w:p>
        </w:tc>
        <w:tc>
          <w:tcPr>
            <w:tcW w:w="2127" w:type="dxa"/>
          </w:tcPr>
          <w:p w14:paraId="0745B4F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не включает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183C177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включает анализ 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сильных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слабых сторон</w:t>
            </w:r>
          </w:p>
        </w:tc>
        <w:tc>
          <w:tcPr>
            <w:tcW w:w="1451" w:type="dxa"/>
          </w:tcPr>
          <w:p w14:paraId="545CD86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</w:p>
        </w:tc>
      </w:tr>
      <w:tr w:rsidR="00EC6293" w:rsidRPr="00035710" w14:paraId="560C2139" w14:textId="77777777" w:rsidTr="00EC6293">
        <w:trPr>
          <w:gridAfter w:val="1"/>
          <w:wAfter w:w="6" w:type="dxa"/>
          <w:trHeight w:val="2758"/>
        </w:trPr>
        <w:tc>
          <w:tcPr>
            <w:tcW w:w="425" w:type="dxa"/>
          </w:tcPr>
          <w:p w14:paraId="0862818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460EC78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инструментов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  <w:p w14:paraId="4008FFC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компетенции: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применение, анализ;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</w:p>
          <w:p w14:paraId="344838B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компетен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ц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ии: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обобщение</w:t>
            </w:r>
          </w:p>
        </w:tc>
        <w:tc>
          <w:tcPr>
            <w:tcW w:w="3297" w:type="dxa"/>
          </w:tcPr>
          <w:p w14:paraId="51B3FD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Анализирует/рефлексирует</w:t>
            </w:r>
            <w:r w:rsidRPr="00035710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 деятельности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 оригинальные/ новые/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нестандартные решения Предлагает 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выводах/обобщении практические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 (от 5 пунктов и выше)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</w:p>
          <w:p w14:paraId="0114B6D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способности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практического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</w:p>
        </w:tc>
        <w:tc>
          <w:tcPr>
            <w:tcW w:w="3260" w:type="dxa"/>
          </w:tcPr>
          <w:p w14:paraId="12B825C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Пошагово применяет технологии,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не обозначив/пропустив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незначительные элементы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методы/технологии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общепринятые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 рекомендации (от 3 до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5) Оценивает и частично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 способности практического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</w:p>
        </w:tc>
        <w:tc>
          <w:tcPr>
            <w:tcW w:w="2550" w:type="dxa"/>
          </w:tcPr>
          <w:p w14:paraId="3D8E604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Частичное</w:t>
            </w:r>
            <w:r w:rsidRPr="000357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присутствие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шагов применения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 и методов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 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</w:p>
        </w:tc>
        <w:tc>
          <w:tcPr>
            <w:tcW w:w="2127" w:type="dxa"/>
          </w:tcPr>
          <w:p w14:paraId="1A100A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имеет контурное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приведен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</w:t>
            </w:r>
          </w:p>
        </w:tc>
        <w:tc>
          <w:tcPr>
            <w:tcW w:w="1451" w:type="dxa"/>
          </w:tcPr>
          <w:p w14:paraId="747560B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</w:p>
        </w:tc>
      </w:tr>
      <w:tr w:rsidR="00EC6293" w:rsidRPr="00035710" w14:paraId="5EE8B0AA" w14:textId="77777777" w:rsidTr="00EC6293">
        <w:trPr>
          <w:gridAfter w:val="1"/>
          <w:wAfter w:w="6" w:type="dxa"/>
          <w:trHeight w:val="921"/>
        </w:trPr>
        <w:tc>
          <w:tcPr>
            <w:tcW w:w="425" w:type="dxa"/>
          </w:tcPr>
          <w:p w14:paraId="2A63725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425EC9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зложени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 вопроса научным языком</w:t>
            </w:r>
          </w:p>
        </w:tc>
        <w:tc>
          <w:tcPr>
            <w:tcW w:w="3297" w:type="dxa"/>
          </w:tcPr>
          <w:p w14:paraId="7DF127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изложение вопроса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замечаний</w:t>
            </w:r>
          </w:p>
        </w:tc>
        <w:tc>
          <w:tcPr>
            <w:tcW w:w="3260" w:type="dxa"/>
          </w:tcPr>
          <w:p w14:paraId="277DB0C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изложение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небольшим недочетами</w:t>
            </w:r>
          </w:p>
        </w:tc>
        <w:tc>
          <w:tcPr>
            <w:tcW w:w="2550" w:type="dxa"/>
          </w:tcPr>
          <w:p w14:paraId="1BF2B8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деление работы на три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(введение,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осн.часть,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закл.)</w:t>
            </w:r>
          </w:p>
        </w:tc>
        <w:tc>
          <w:tcPr>
            <w:tcW w:w="2127" w:type="dxa"/>
          </w:tcPr>
          <w:p w14:paraId="49A29E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 имеет слабую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структуризацию</w:t>
            </w:r>
          </w:p>
        </w:tc>
        <w:tc>
          <w:tcPr>
            <w:tcW w:w="1451" w:type="dxa"/>
          </w:tcPr>
          <w:p w14:paraId="7EAD718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абзацев</w:t>
            </w:r>
          </w:p>
        </w:tc>
      </w:tr>
      <w:tr w:rsidR="00EC6293" w:rsidRPr="00035710" w14:paraId="61895E40" w14:textId="77777777" w:rsidTr="00EC6293">
        <w:trPr>
          <w:gridAfter w:val="1"/>
          <w:wAfter w:w="6" w:type="dxa"/>
          <w:trHeight w:val="918"/>
        </w:trPr>
        <w:tc>
          <w:tcPr>
            <w:tcW w:w="425" w:type="dxa"/>
          </w:tcPr>
          <w:p w14:paraId="1FCE503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48E70087" w14:textId="0F0C0033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Устн</w:t>
            </w:r>
            <w:r w:rsidR="006D6F85">
              <w:rPr>
                <w:rFonts w:ascii="Times New Roman" w:eastAsia="Times New Roman" w:hAnsi="Times New Roman" w:cs="Times New Roman"/>
                <w:sz w:val="20"/>
                <w:lang w:val="kk-KZ"/>
              </w:rPr>
              <w:t>ый экзамен</w:t>
            </w:r>
          </w:p>
        </w:tc>
        <w:tc>
          <w:tcPr>
            <w:tcW w:w="3297" w:type="dxa"/>
          </w:tcPr>
          <w:p w14:paraId="610C12A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полностью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вопросы,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дискутирует</w:t>
            </w:r>
          </w:p>
          <w:p w14:paraId="2733B7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позицию</w:t>
            </w:r>
          </w:p>
        </w:tc>
        <w:tc>
          <w:tcPr>
            <w:tcW w:w="3260" w:type="dxa"/>
          </w:tcPr>
          <w:p w14:paraId="061963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частично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</w:p>
        </w:tc>
        <w:tc>
          <w:tcPr>
            <w:tcW w:w="2550" w:type="dxa"/>
          </w:tcPr>
          <w:p w14:paraId="170ECDE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бытовым языком с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элементами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</w:p>
          <w:p w14:paraId="2DFF0C2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терминов</w:t>
            </w:r>
          </w:p>
        </w:tc>
        <w:tc>
          <w:tcPr>
            <w:tcW w:w="2127" w:type="dxa"/>
          </w:tcPr>
          <w:p w14:paraId="2C816B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бытовым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языком</w:t>
            </w:r>
          </w:p>
        </w:tc>
        <w:tc>
          <w:tcPr>
            <w:tcW w:w="1451" w:type="dxa"/>
          </w:tcPr>
          <w:p w14:paraId="7BF42DA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может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объяснить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</w:p>
        </w:tc>
      </w:tr>
    </w:tbl>
    <w:p w14:paraId="08C08440" w14:textId="4AB9F0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EC6293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7556">
    <w:abstractNumId w:val="9"/>
  </w:num>
  <w:num w:numId="2" w16cid:durableId="1484395628">
    <w:abstractNumId w:val="0"/>
  </w:num>
  <w:num w:numId="3" w16cid:durableId="446393165">
    <w:abstractNumId w:val="11"/>
  </w:num>
  <w:num w:numId="4" w16cid:durableId="1734966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64522">
    <w:abstractNumId w:val="4"/>
  </w:num>
  <w:num w:numId="6" w16cid:durableId="1580864292">
    <w:abstractNumId w:val="7"/>
  </w:num>
  <w:num w:numId="7" w16cid:durableId="364870041">
    <w:abstractNumId w:val="6"/>
  </w:num>
  <w:num w:numId="8" w16cid:durableId="337269649">
    <w:abstractNumId w:val="3"/>
  </w:num>
  <w:num w:numId="9" w16cid:durableId="278533509">
    <w:abstractNumId w:val="10"/>
  </w:num>
  <w:num w:numId="10" w16cid:durableId="654720638">
    <w:abstractNumId w:val="2"/>
  </w:num>
  <w:num w:numId="11" w16cid:durableId="690961781">
    <w:abstractNumId w:val="1"/>
  </w:num>
  <w:num w:numId="12" w16cid:durableId="116993717">
    <w:abstractNumId w:val="5"/>
  </w:num>
  <w:num w:numId="13" w16cid:durableId="10208588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62465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00484"/>
    <w:rsid w:val="000127FD"/>
    <w:rsid w:val="000654F2"/>
    <w:rsid w:val="00065A91"/>
    <w:rsid w:val="0008570D"/>
    <w:rsid w:val="001516AD"/>
    <w:rsid w:val="002363D6"/>
    <w:rsid w:val="00252B4C"/>
    <w:rsid w:val="0030768E"/>
    <w:rsid w:val="0032168F"/>
    <w:rsid w:val="00336657"/>
    <w:rsid w:val="00383386"/>
    <w:rsid w:val="00385C43"/>
    <w:rsid w:val="00392220"/>
    <w:rsid w:val="004514D5"/>
    <w:rsid w:val="00490782"/>
    <w:rsid w:val="00545D53"/>
    <w:rsid w:val="00565863"/>
    <w:rsid w:val="005762D0"/>
    <w:rsid w:val="00594971"/>
    <w:rsid w:val="005B50CC"/>
    <w:rsid w:val="005C4FF8"/>
    <w:rsid w:val="005E0574"/>
    <w:rsid w:val="00670E48"/>
    <w:rsid w:val="00672EB3"/>
    <w:rsid w:val="0067421A"/>
    <w:rsid w:val="006764CD"/>
    <w:rsid w:val="006907C7"/>
    <w:rsid w:val="00695F30"/>
    <w:rsid w:val="006A15CB"/>
    <w:rsid w:val="006D6F85"/>
    <w:rsid w:val="006F5DE2"/>
    <w:rsid w:val="0072405A"/>
    <w:rsid w:val="00752137"/>
    <w:rsid w:val="007718BB"/>
    <w:rsid w:val="007755A1"/>
    <w:rsid w:val="00786CE6"/>
    <w:rsid w:val="00791E8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C1038"/>
    <w:rsid w:val="009D6A06"/>
    <w:rsid w:val="00A33DE1"/>
    <w:rsid w:val="00A60880"/>
    <w:rsid w:val="00A655EB"/>
    <w:rsid w:val="00A76D52"/>
    <w:rsid w:val="00C5566C"/>
    <w:rsid w:val="00D00BDB"/>
    <w:rsid w:val="00D653D1"/>
    <w:rsid w:val="00DC78D1"/>
    <w:rsid w:val="00DF07AB"/>
    <w:rsid w:val="00E34C1D"/>
    <w:rsid w:val="00E70DD4"/>
    <w:rsid w:val="00E73692"/>
    <w:rsid w:val="00EC6293"/>
    <w:rsid w:val="00ED1D75"/>
    <w:rsid w:val="00F054B7"/>
    <w:rsid w:val="00F13127"/>
    <w:rsid w:val="00F67C8F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39</cp:revision>
  <cp:lastPrinted>2020-12-01T18:36:00Z</cp:lastPrinted>
  <dcterms:created xsi:type="dcterms:W3CDTF">2020-12-01T15:32:00Z</dcterms:created>
  <dcterms:modified xsi:type="dcterms:W3CDTF">2024-11-12T13:26:00Z</dcterms:modified>
</cp:coreProperties>
</file>